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414</w:t>
      </w:r>
      <w:r>
        <w:rPr>
          <w:rFonts w:ascii="Times New Roman" w:eastAsia="Times New Roman" w:hAnsi="Times New Roman" w:cs="Times New Roman"/>
          <w:sz w:val="27"/>
          <w:szCs w:val="27"/>
        </w:rPr>
        <w:t>-2610/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</w:p>
    <w:p>
      <w:pPr>
        <w:spacing w:before="0" w:after="0"/>
        <w:ind w:firstLine="567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tabs>
          <w:tab w:val="left" w:pos="1065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расположенного по адресу: г. Сургут, ул. Гагарина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205, 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20.2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несовершеннолетнего </w:t>
      </w:r>
      <w:r>
        <w:rPr>
          <w:rFonts w:ascii="Times New Roman" w:eastAsia="Times New Roman" w:hAnsi="Times New Roman" w:cs="Times New Roman"/>
          <w:sz w:val="27"/>
          <w:szCs w:val="27"/>
        </w:rPr>
        <w:t>Кучарова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Руслана </w:t>
      </w:r>
      <w:r>
        <w:rPr>
          <w:rFonts w:ascii="Times New Roman" w:eastAsia="Times New Roman" w:hAnsi="Times New Roman" w:cs="Times New Roman"/>
          <w:sz w:val="27"/>
          <w:szCs w:val="27"/>
        </w:rPr>
        <w:t>Рамилевича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8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22.01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</w:t>
      </w:r>
      <w:r>
        <w:rPr>
          <w:rStyle w:val="cat-Timegrp-29rplc-14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выявлено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что 20.01.2026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Timegrp-30rplc-16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Кучаров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Р.Р., находясь в общественном месте, а именно в 6 подъезде 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ома </w:t>
      </w:r>
      <w:r>
        <w:rPr>
          <w:rStyle w:val="cat-UserDefinedgrp-39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Сургута, употребил наркотическое средство без назначения врача,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акту медицинского освидетельствования № </w:t>
      </w:r>
      <w:r>
        <w:rPr>
          <w:rFonts w:ascii="Times New Roman" w:eastAsia="Times New Roman" w:hAnsi="Times New Roman" w:cs="Times New Roman"/>
          <w:sz w:val="27"/>
          <w:szCs w:val="27"/>
        </w:rPr>
        <w:t>000268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20.01.2026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, опьянение вызвано веществом «</w:t>
      </w:r>
      <w:r>
        <w:rPr>
          <w:rStyle w:val="cat-UserDefinedgrp-40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</w:t>
      </w:r>
      <w:r>
        <w:rPr>
          <w:rFonts w:ascii="Times New Roman" w:eastAsia="Times New Roman" w:hAnsi="Times New Roman" w:cs="Times New Roman"/>
          <w:sz w:val="27"/>
          <w:szCs w:val="27"/>
        </w:rPr>
        <w:t>вход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ящим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список № 1 перечня наркотических средств, психотропных веществ и </w:t>
      </w:r>
      <w:r>
        <w:rPr>
          <w:rFonts w:ascii="Times New Roman" w:eastAsia="Times New Roman" w:hAnsi="Times New Roman" w:cs="Times New Roman"/>
          <w:sz w:val="27"/>
          <w:szCs w:val="27"/>
        </w:rPr>
        <w:t>прекурсоров</w:t>
      </w:r>
      <w:r>
        <w:rPr>
          <w:rFonts w:ascii="Times New Roman" w:eastAsia="Times New Roman" w:hAnsi="Times New Roman" w:cs="Times New Roman"/>
          <w:sz w:val="27"/>
          <w:szCs w:val="27"/>
        </w:rPr>
        <w:t>, подлежащих контролю в РФ, утвержденных постановлением правительства РФ № 681 от 30.06.1998 года.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Несовершеннолетний </w:t>
      </w:r>
      <w:r>
        <w:rPr>
          <w:rFonts w:ascii="Times New Roman" w:eastAsia="Times New Roman" w:hAnsi="Times New Roman" w:cs="Times New Roman"/>
          <w:sz w:val="27"/>
          <w:szCs w:val="27"/>
        </w:rPr>
        <w:t>Кучаров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Р.Р., извещённый о времени и месте рассмотрения дела надлежащим образом (п. 6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остановления Пленума ВС РФ от 24.03.2005 г. № 5), в судебное заседание не явился,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сведений об уважительности причин неявки не представил,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Законный представитель </w:t>
      </w:r>
      <w:r>
        <w:rPr>
          <w:rFonts w:ascii="Times New Roman" w:eastAsia="Times New Roman" w:hAnsi="Times New Roman" w:cs="Times New Roman"/>
          <w:sz w:val="27"/>
          <w:szCs w:val="27"/>
        </w:rPr>
        <w:t>несовершеннолетнего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1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извещённая о времени и месте рассмотрения дела надлежащим образом, в судебное заседание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также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явилась, в телефонограмме суду просила рассмотреть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в ее отсутствие и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ее сына </w:t>
      </w:r>
      <w:r>
        <w:rPr>
          <w:rFonts w:ascii="Times New Roman" w:eastAsia="Times New Roman" w:hAnsi="Times New Roman" w:cs="Times New Roman"/>
          <w:sz w:val="27"/>
          <w:szCs w:val="27"/>
        </w:rPr>
        <w:t>Кучаров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таких обстоятельствах </w:t>
      </w:r>
      <w:r>
        <w:rPr>
          <w:rFonts w:ascii="Times New Roman" w:eastAsia="Times New Roman" w:hAnsi="Times New Roman" w:cs="Times New Roman"/>
          <w:sz w:val="27"/>
          <w:szCs w:val="27"/>
        </w:rPr>
        <w:t>судом определено рассмотреть дело без их участия.</w:t>
      </w:r>
    </w:p>
    <w:p>
      <w:pPr>
        <w:widowControl w:val="0"/>
        <w:spacing w:before="0" w:after="0" w:line="216" w:lineRule="auto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Кучарова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 представленными суду доказательствами</w:t>
      </w:r>
      <w:r>
        <w:rPr>
          <w:rFonts w:ascii="Times New Roman" w:eastAsia="Times New Roman" w:hAnsi="Times New Roman" w:cs="Times New Roman"/>
          <w:sz w:val="27"/>
          <w:szCs w:val="27"/>
        </w:rPr>
        <w:t>: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№ 417401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22.01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инспектора ГДН ОП-1 </w:t>
      </w:r>
      <w:r>
        <w:rPr>
          <w:rFonts w:ascii="Times New Roman" w:eastAsia="Times New Roman" w:hAnsi="Times New Roman" w:cs="Times New Roman"/>
          <w:sz w:val="27"/>
          <w:szCs w:val="27"/>
        </w:rPr>
        <w:t>УМ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ВД России по г. Сургуту от </w:t>
      </w:r>
      <w:r>
        <w:rPr>
          <w:rFonts w:ascii="Times New Roman" w:eastAsia="Times New Roman" w:hAnsi="Times New Roman" w:cs="Times New Roman"/>
          <w:sz w:val="27"/>
          <w:szCs w:val="27"/>
        </w:rPr>
        <w:t>22.01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объяснением несовершеннолетнего </w:t>
      </w:r>
      <w:r>
        <w:rPr>
          <w:rFonts w:ascii="Times New Roman" w:eastAsia="Times New Roman" w:hAnsi="Times New Roman" w:cs="Times New Roman"/>
          <w:sz w:val="27"/>
          <w:szCs w:val="27"/>
        </w:rPr>
        <w:t>Кучарова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Р.Р. от 22.01.2026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объяснени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2rplc-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 от 22.01.2026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акта обследования семейно-бытовых условий жизни несовершеннолетнего от 20.01.2026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сообщением о происшествии, зарегистрированн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>м в КУСП ОП-1 за № 1917 от 20.01.2026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 сообщением о происшествии, зарегистрированн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>м в КУСП ОП-1 за № 1919 от 20.01.2026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 сообщением о происшествии, зарегистрированн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>м в КУСП ОП-1 за № 1920 от 20.01.2026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объяснени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3rplc-4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20.01.2026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объяснени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несовершеннолетнего </w:t>
      </w:r>
      <w:r>
        <w:rPr>
          <w:rFonts w:ascii="Times New Roman" w:eastAsia="Times New Roman" w:hAnsi="Times New Roman" w:cs="Times New Roman"/>
          <w:sz w:val="27"/>
          <w:szCs w:val="27"/>
        </w:rPr>
        <w:t>Кучарова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Р.Р. от 20.01.2026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объяснения врача-педиатра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приемного отделения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СОК </w:t>
      </w:r>
      <w:r>
        <w:rPr>
          <w:rFonts w:ascii="Times New Roman" w:eastAsia="Times New Roman" w:hAnsi="Times New Roman" w:cs="Times New Roman"/>
          <w:sz w:val="27"/>
          <w:szCs w:val="27"/>
        </w:rPr>
        <w:t>ЦОМиД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4rplc-4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 от 20.01.2026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справкой на лицо по учетам СООП; копией акта медицинского освидетельствования на состояние опьянения (алкогольного, наркотического или иного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токсического) от 20.01.2026 года № 000268, согласно которому у </w:t>
      </w:r>
      <w:r>
        <w:rPr>
          <w:rFonts w:ascii="Times New Roman" w:eastAsia="Times New Roman" w:hAnsi="Times New Roman" w:cs="Times New Roman"/>
          <w:sz w:val="27"/>
          <w:szCs w:val="27"/>
        </w:rPr>
        <w:t>Кучарова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установлено состояние опьянения;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иными материалами дела.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принимает перечисленные выше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вышеприведенные доказательства в их совокупности, судья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Кучарова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Его действия мировой судья квалифицирует по ч. 2 ст. 20.20 КоАП РФ 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потребление наркотических средств или психотропных веществ без назначения врача, новых потенциально опасных </w:t>
      </w:r>
      <w:r>
        <w:rPr>
          <w:rFonts w:ascii="Times New Roman" w:eastAsia="Times New Roman" w:hAnsi="Times New Roman" w:cs="Times New Roman"/>
          <w:sz w:val="27"/>
          <w:szCs w:val="27"/>
        </w:rPr>
        <w:t>психоактивных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веществ или одурманивающих веществ на улицах, стадионах, в скверах, парках, в транспортном средстве общего пользования, а также в других общественных местах.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бстоятельством, смягчающим административную ответственность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несовершеннолетний возраст лица, привлекаемого к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что подтверждается имеющейся в материалах копией свидетельства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рождении.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деяния, обстоятельства его совершения, данные о личности нарушителя, 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ответственности, а также цели и задачи административного наказания и приходит к выводу о необходимости назначения наказания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2.1 ст. 4.1.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rPr>
          <w:rFonts w:ascii="Times New Roman" w:eastAsia="Times New Roman" w:hAnsi="Times New Roman" w:cs="Times New Roman"/>
          <w:sz w:val="27"/>
          <w:szCs w:val="27"/>
        </w:rPr>
        <w:t>прекурсорах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Суд считает целесообразным применить положения ч. 2.1 ст. 4.1.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Кучарова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Руслана </w:t>
      </w:r>
      <w:r>
        <w:rPr>
          <w:rFonts w:ascii="Times New Roman" w:eastAsia="Times New Roman" w:hAnsi="Times New Roman" w:cs="Times New Roman"/>
          <w:sz w:val="27"/>
          <w:szCs w:val="27"/>
        </w:rPr>
        <w:t>Рамилевича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20.2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и 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штрафа в размере </w:t>
      </w:r>
      <w:r>
        <w:rPr>
          <w:rStyle w:val="cat-Sumgrp-25rplc-5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перечислять по следующим реквизитам: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ОКЦ №8 УГУ Банка России//УФК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КБК: 72011601143019000140. УИН № 0412365400655004142620168.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Неуплата административного штрафа в установленный законом срок влечет административную ответственность по ч. 1 ст. 20.25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105, либо направить на 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Возложить на </w:t>
      </w:r>
      <w:r>
        <w:rPr>
          <w:rFonts w:ascii="Times New Roman" w:eastAsia="Times New Roman" w:hAnsi="Times New Roman" w:cs="Times New Roman"/>
          <w:sz w:val="27"/>
          <w:szCs w:val="27"/>
        </w:rPr>
        <w:t>Кучарова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Руслана </w:t>
      </w:r>
      <w:r>
        <w:rPr>
          <w:rFonts w:ascii="Times New Roman" w:eastAsia="Times New Roman" w:hAnsi="Times New Roman" w:cs="Times New Roman"/>
          <w:sz w:val="27"/>
          <w:szCs w:val="27"/>
        </w:rPr>
        <w:t>Рамилевича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обязанность пройти диагностику, профилактические мероприятия и при необходимости лечение от наркомании, медицинскую и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7"/>
          <w:szCs w:val="27"/>
        </w:rPr>
        <w:t>психоактивных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веществ в БУ ХМАО - Югры "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клиническая психоневрологическая больница" в течение 1 (одного) месяца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Контроль за исполнением лицом обязанности пройти диагностику, профилактические мероприятия и при необходимости лечение от наркомании, медицинскую и социальную реабилитацию в БУ ХМАО - Югры "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клиническая психоневрологическая больница" возложить на УМВД России по г. Сургуту ХМАО-Югры.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Кучаров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Руслан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Fonts w:ascii="Times New Roman" w:eastAsia="Times New Roman" w:hAnsi="Times New Roman" w:cs="Times New Roman"/>
          <w:sz w:val="27"/>
          <w:szCs w:val="27"/>
        </w:rPr>
        <w:t>Рамилевичу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что уклонение (неявка в установленный срок к врачу, неисполнение его рекомендаций)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7"/>
          <w:szCs w:val="27"/>
        </w:rPr>
        <w:t>психоактивных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веществ, влечет ответственность по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69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6.9.1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РФ об административных правонарушениях.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остановление может быть обжаловано в Сургутский городской суд через мировую судью судебного участка № 10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8">
    <w:name w:val="cat-UserDefined grp-38 rplc-8"/>
    <w:basedOn w:val="DefaultParagraphFont"/>
  </w:style>
  <w:style w:type="character" w:customStyle="1" w:styleId="cat-Timegrp-29rplc-14">
    <w:name w:val="cat-Time grp-29 rplc-14"/>
    <w:basedOn w:val="DefaultParagraphFont"/>
  </w:style>
  <w:style w:type="character" w:customStyle="1" w:styleId="cat-Timegrp-30rplc-16">
    <w:name w:val="cat-Time grp-30 rplc-16"/>
    <w:basedOn w:val="DefaultParagraphFont"/>
  </w:style>
  <w:style w:type="character" w:customStyle="1" w:styleId="cat-UserDefinedgrp-39rplc-18">
    <w:name w:val="cat-UserDefined grp-39 rplc-18"/>
    <w:basedOn w:val="DefaultParagraphFont"/>
  </w:style>
  <w:style w:type="character" w:customStyle="1" w:styleId="cat-UserDefinedgrp-40rplc-21">
    <w:name w:val="cat-UserDefined grp-40 rplc-21"/>
    <w:basedOn w:val="DefaultParagraphFont"/>
  </w:style>
  <w:style w:type="character" w:customStyle="1" w:styleId="cat-UserDefinedgrp-41rplc-25">
    <w:name w:val="cat-UserDefined grp-41 rplc-25"/>
    <w:basedOn w:val="DefaultParagraphFont"/>
  </w:style>
  <w:style w:type="character" w:customStyle="1" w:styleId="cat-UserDefinedgrp-42rplc-34">
    <w:name w:val="cat-UserDefined grp-42 rplc-34"/>
    <w:basedOn w:val="DefaultParagraphFont"/>
  </w:style>
  <w:style w:type="character" w:customStyle="1" w:styleId="cat-UserDefinedgrp-43rplc-42">
    <w:name w:val="cat-UserDefined grp-43 rplc-42"/>
    <w:basedOn w:val="DefaultParagraphFont"/>
  </w:style>
  <w:style w:type="character" w:customStyle="1" w:styleId="cat-UserDefinedgrp-44rplc-46">
    <w:name w:val="cat-UserDefined grp-44 rplc-46"/>
    <w:basedOn w:val="DefaultParagraphFont"/>
  </w:style>
  <w:style w:type="character" w:customStyle="1" w:styleId="cat-Sumgrp-25rplc-53">
    <w:name w:val="cat-Sum grp-25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